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center"/>
        <w:rPr>
          <w:b w:val="1"/>
          <w:bCs w:val="1"/>
          <w:sz w:val="28"/>
          <w:szCs w:val="28"/>
        </w:rPr>
      </w:pPr>
      <w:r w:rsidDel="00000000" w:rsidR="00000000" w:rsidRPr="00000000">
        <w:rPr>
          <w:b w:val="1"/>
          <w:bCs w:val="1"/>
          <w:sz w:val="28"/>
          <w:szCs w:val="28"/>
          <w:rtl w:val="0"/>
        </w:rPr>
        <w:t xml:space="preserve">Eleventh &amp; Twelfth Grade Summer Reading</w:t>
      </w:r>
    </w:p>
    <w:p w:rsidR="00000000" w:rsidDel="00000000" w:rsidP="00000000" w:rsidRDefault="00000000" w:rsidRPr="00000000" w14:paraId="00000002">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160" w:before="0" w:line="276" w:lineRule="auto"/>
        <w:jc w:val="center"/>
        <w:rPr>
          <w:b w:val="1"/>
          <w:bCs w:val="1"/>
          <w:smallCaps w:val="1"/>
          <w:color w:val="032d64"/>
          <w:sz w:val="45"/>
          <w:szCs w:val="45"/>
        </w:rPr>
      </w:pPr>
      <w:bookmarkStart w:colFirst="0" w:colLast="0" w:name="_toerfmqn96nd" w:id="0"/>
      <w:bookmarkEnd w:id="0"/>
      <w:r w:rsidDel="00000000" w:rsidR="00000000" w:rsidRPr="00000000">
        <w:rPr>
          <w:b w:val="1"/>
          <w:bCs w:val="1"/>
          <w:smallCaps w:val="1"/>
          <w:color w:val="032d64"/>
          <w:sz w:val="45"/>
          <w:szCs w:val="45"/>
          <w:rtl w:val="0"/>
        </w:rPr>
        <w:t xml:space="preserve">Summer Reading 2026</w:t>
      </w:r>
    </w:p>
    <w:p w:rsidR="00000000" w:rsidDel="00000000" w:rsidP="00000000" w:rsidRDefault="00000000" w:rsidRPr="00000000" w14:paraId="00000003">
      <w:pPr>
        <w:shd w:fill="ffffff" w:val="clear"/>
        <w:rPr>
          <w:rFonts w:ascii="Arial" w:cs="Arial" w:eastAsia="Arial" w:hAnsi="Arial"/>
          <w:i w:val="1"/>
          <w:iCs w:val="1"/>
          <w:color w:val="00244e"/>
        </w:rPr>
      </w:pPr>
      <w:r w:rsidDel="00000000" w:rsidR="00000000" w:rsidRPr="00000000">
        <w:rPr>
          <w:rFonts w:ascii="Arial" w:cs="Arial" w:eastAsia="Arial" w:hAnsi="Arial"/>
          <w:i w:val="1"/>
          <w:iCs w:val="1"/>
          <w:color w:val="00244e"/>
          <w:rtl w:val="0"/>
        </w:rPr>
        <w:t xml:space="preserve">Summer is here! I hope you find time for rest, relaxation, and a great summer read. There’s nothing more important to summer than finding the perfect book to fit with wherever you are, whomever you’re with, and your desired vibe. You can see book suggestions on the next page, but the choice is up to you.</w:t>
      </w:r>
    </w:p>
    <w:p w:rsidR="00000000" w:rsidDel="00000000" w:rsidP="00000000" w:rsidRDefault="00000000" w:rsidRPr="00000000" w14:paraId="00000004">
      <w:pPr>
        <w:shd w:fill="ffffff" w:val="clear"/>
        <w:rPr>
          <w:rFonts w:ascii="Arial" w:cs="Arial" w:eastAsia="Arial" w:hAnsi="Arial"/>
          <w:b w:val="1"/>
          <w:bCs w:val="1"/>
          <w:smallCaps w:val="1"/>
          <w:color w:val="00244e"/>
          <w:sz w:val="36"/>
          <w:szCs w:val="36"/>
        </w:rPr>
      </w:pPr>
      <w:r w:rsidDel="00000000" w:rsidR="00000000" w:rsidRPr="00000000">
        <w:rPr>
          <w:rFonts w:ascii="Arial" w:cs="Arial" w:eastAsia="Arial" w:hAnsi="Arial"/>
          <w:b w:val="1"/>
          <w:bCs w:val="1"/>
          <w:smallCaps w:val="1"/>
          <w:color w:val="00244e"/>
          <w:sz w:val="36"/>
          <w:szCs w:val="36"/>
          <w:rtl w:val="0"/>
        </w:rPr>
        <w:t xml:space="preserve">What do I do over the summer?</w:t>
      </w:r>
    </w:p>
    <w:p w:rsidR="00000000" w:rsidDel="00000000" w:rsidP="00000000" w:rsidRDefault="00000000" w:rsidRPr="00000000" w14:paraId="00000005">
      <w:pPr>
        <w:numPr>
          <w:ilvl w:val="0"/>
          <w:numId w:val="5"/>
        </w:numPr>
        <w:spacing w:after="0" w:afterAutospacing="0"/>
        <w:ind w:left="720" w:hanging="360"/>
        <w:rPr>
          <w:rFonts w:ascii="Arial" w:cs="Arial" w:eastAsia="Arial" w:hAnsi="Arial"/>
          <w:color w:val="00244e"/>
        </w:rPr>
      </w:pPr>
      <w:r w:rsidDel="00000000" w:rsidR="00000000" w:rsidRPr="00000000">
        <w:rPr>
          <w:rFonts w:ascii="Arial" w:cs="Arial" w:eastAsia="Arial" w:hAnsi="Arial"/>
          <w:b w:val="1"/>
          <w:bCs w:val="1"/>
          <w:color w:val="00244e"/>
          <w:rtl w:val="0"/>
        </w:rPr>
        <w:t xml:space="preserve">Select a book that you haven't read before from the suggested list or find one on your own.</w:t>
      </w:r>
      <w:r w:rsidDel="00000000" w:rsidR="00000000" w:rsidRPr="00000000">
        <w:rPr>
          <w:rFonts w:ascii="Arial" w:cs="Arial" w:eastAsia="Arial" w:hAnsi="Arial"/>
          <w:color w:val="00244e"/>
          <w:rtl w:val="0"/>
        </w:rPr>
        <w:t xml:space="preserve"> Be thoughtful about your selection. Choose something of personal interest and something that will push you as a reader and thinker. </w:t>
      </w:r>
      <w:r w:rsidDel="00000000" w:rsidR="00000000" w:rsidRPr="00000000">
        <w:rPr>
          <w:rFonts w:ascii="Arial" w:cs="Arial" w:eastAsia="Arial" w:hAnsi="Arial"/>
          <w:b w:val="1"/>
          <w:bCs w:val="1"/>
          <w:i w:val="1"/>
          <w:iCs w:val="1"/>
          <w:color w:val="00244e"/>
          <w:rtl w:val="0"/>
        </w:rPr>
        <w:t xml:space="preserve">Your book selection needs to be a minimum of 300 pages (or read two books). </w:t>
      </w:r>
      <w:r w:rsidDel="00000000" w:rsidR="00000000" w:rsidRPr="00000000">
        <w:rPr>
          <w:rFonts w:ascii="Arial" w:cs="Arial" w:eastAsia="Arial" w:hAnsi="Arial"/>
          <w:i w:val="1"/>
          <w:iCs w:val="1"/>
          <w:color w:val="00244e"/>
          <w:rtl w:val="0"/>
        </w:rPr>
        <w:t xml:space="preserve">It must be on grade level (no Junie B’s please). Your selection may not be something you have read before, either for pleasure or in a previous class. You do not have to stick to the list, feel free to find a book that appeals to you!</w:t>
      </w:r>
    </w:p>
    <w:p w:rsidR="00000000" w:rsidDel="00000000" w:rsidP="00000000" w:rsidRDefault="00000000" w:rsidRPr="00000000" w14:paraId="00000006">
      <w:pPr>
        <w:numPr>
          <w:ilvl w:val="0"/>
          <w:numId w:val="5"/>
        </w:numPr>
        <w:spacing w:after="0" w:afterAutospacing="0" w:before="0" w:beforeAutospacing="0" w:lineRule="auto"/>
        <w:ind w:left="720" w:hanging="360"/>
        <w:rPr>
          <w:rFonts w:ascii="Arial" w:cs="Arial" w:eastAsia="Arial" w:hAnsi="Arial"/>
          <w:color w:val="00244e"/>
        </w:rPr>
      </w:pPr>
      <w:r w:rsidDel="00000000" w:rsidR="00000000" w:rsidRPr="00000000">
        <w:rPr>
          <w:rFonts w:ascii="Arial" w:cs="Arial" w:eastAsia="Arial" w:hAnsi="Arial"/>
          <w:b w:val="1"/>
          <w:bCs w:val="1"/>
          <w:color w:val="00244e"/>
          <w:rtl w:val="0"/>
        </w:rPr>
        <w:t xml:space="preserve">Choose one of the options below:</w:t>
      </w:r>
    </w:p>
    <w:p w:rsidR="00000000" w:rsidDel="00000000" w:rsidP="00000000" w:rsidRDefault="00000000" w:rsidRPr="00000000" w14:paraId="00000007">
      <w:pPr>
        <w:numPr>
          <w:ilvl w:val="1"/>
          <w:numId w:val="5"/>
        </w:numPr>
        <w:spacing w:after="0" w:afterAutospacing="0" w:before="0" w:beforeAutospacing="0" w:lineRule="auto"/>
        <w:ind w:left="1440" w:hanging="360"/>
        <w:rPr>
          <w:rFonts w:ascii="Arial" w:cs="Arial" w:eastAsia="Arial" w:hAnsi="Arial"/>
          <w:color w:val="00244e"/>
        </w:rPr>
      </w:pPr>
      <w:r w:rsidDel="00000000" w:rsidR="00000000" w:rsidRPr="00000000">
        <w:rPr>
          <w:rFonts w:ascii="Arial" w:cs="Arial" w:eastAsia="Arial" w:hAnsi="Arial"/>
          <w:color w:val="00244e"/>
          <w:u w:val="single"/>
          <w:rtl w:val="0"/>
        </w:rPr>
        <w:t xml:space="preserve">Option 1:</w:t>
      </w:r>
      <w:r w:rsidDel="00000000" w:rsidR="00000000" w:rsidRPr="00000000">
        <w:rPr>
          <w:rFonts w:ascii="Arial" w:cs="Arial" w:eastAsia="Arial" w:hAnsi="Arial"/>
          <w:color w:val="00244e"/>
          <w:rtl w:val="0"/>
        </w:rPr>
        <w:t xml:space="preserve"> Write a personal response to your chosen book. What did you find relatable / compelling / infuriating / thought-provoking / problematic and why? How do the issues and themes this book raises relate to your life? Dig into some specific ideas and moments that got you thinking. (350-500 words)</w:t>
      </w:r>
    </w:p>
    <w:p w:rsidR="00000000" w:rsidDel="00000000" w:rsidP="00000000" w:rsidRDefault="00000000" w:rsidRPr="00000000" w14:paraId="00000008">
      <w:pPr>
        <w:numPr>
          <w:ilvl w:val="1"/>
          <w:numId w:val="5"/>
        </w:numPr>
        <w:spacing w:after="0" w:afterAutospacing="0" w:before="0" w:beforeAutospacing="0" w:lineRule="auto"/>
        <w:ind w:left="1440" w:hanging="360"/>
        <w:rPr>
          <w:rFonts w:ascii="Arial" w:cs="Arial" w:eastAsia="Arial" w:hAnsi="Arial"/>
          <w:color w:val="00244e"/>
        </w:rPr>
      </w:pPr>
      <w:r w:rsidDel="00000000" w:rsidR="00000000" w:rsidRPr="00000000">
        <w:rPr>
          <w:rFonts w:ascii="Arial" w:cs="Arial" w:eastAsia="Arial" w:hAnsi="Arial"/>
          <w:color w:val="00244e"/>
          <w:u w:val="single"/>
          <w:rtl w:val="0"/>
        </w:rPr>
        <w:t xml:space="preserve">Option 2:</w:t>
      </w:r>
      <w:r w:rsidDel="00000000" w:rsidR="00000000" w:rsidRPr="00000000">
        <w:rPr>
          <w:rFonts w:ascii="Arial" w:cs="Arial" w:eastAsia="Arial" w:hAnsi="Arial"/>
          <w:color w:val="00244e"/>
          <w:rtl w:val="0"/>
        </w:rPr>
        <w:t xml:space="preserve"> Create a piece of visual art that explores an important idea from the book you read. The piece should delve into your response to the book, not just provide an illustration. It may be any size or medium, but it must be your original artwork. Include a caption that explains your intentions and choices. (~150 words)</w:t>
      </w:r>
    </w:p>
    <w:p w:rsidR="00000000" w:rsidDel="00000000" w:rsidP="00000000" w:rsidRDefault="00000000" w:rsidRPr="00000000" w14:paraId="00000009">
      <w:pPr>
        <w:numPr>
          <w:ilvl w:val="1"/>
          <w:numId w:val="5"/>
        </w:numPr>
        <w:spacing w:after="0" w:afterAutospacing="0" w:before="0" w:beforeAutospacing="0" w:lineRule="auto"/>
        <w:ind w:left="1440" w:hanging="360"/>
        <w:rPr>
          <w:rFonts w:ascii="Arial" w:cs="Arial" w:eastAsia="Arial" w:hAnsi="Arial"/>
          <w:color w:val="00244e"/>
        </w:rPr>
      </w:pPr>
      <w:r w:rsidDel="00000000" w:rsidR="00000000" w:rsidRPr="00000000">
        <w:rPr>
          <w:rFonts w:ascii="Arial" w:cs="Arial" w:eastAsia="Arial" w:hAnsi="Arial"/>
          <w:color w:val="00244e"/>
          <w:u w:val="single"/>
          <w:rtl w:val="0"/>
        </w:rPr>
        <w:t xml:space="preserve">Option 3:</w:t>
      </w:r>
      <w:r w:rsidDel="00000000" w:rsidR="00000000" w:rsidRPr="00000000">
        <w:rPr>
          <w:rFonts w:ascii="Arial" w:cs="Arial" w:eastAsia="Arial" w:hAnsi="Arial"/>
          <w:color w:val="00244e"/>
          <w:rtl w:val="0"/>
        </w:rPr>
        <w:t xml:space="preserve"> Compose a letter to the author of your chosen book OR a letter to a character in it. In your letter, bring up the ideas and questions that the book raised for you. Consider offering your personal reactions to specific moments in the book. Write like it's a conversation, not an essay. (350-500 words)</w:t>
      </w:r>
    </w:p>
    <w:p w:rsidR="00000000" w:rsidDel="00000000" w:rsidP="00000000" w:rsidRDefault="00000000" w:rsidRPr="00000000" w14:paraId="0000000A">
      <w:pPr>
        <w:numPr>
          <w:ilvl w:val="0"/>
          <w:numId w:val="5"/>
        </w:numPr>
        <w:spacing w:after="0" w:afterAutospacing="0" w:before="0" w:beforeAutospacing="0" w:lineRule="auto"/>
        <w:ind w:left="720" w:hanging="360"/>
        <w:rPr>
          <w:rFonts w:ascii="Arial" w:cs="Arial" w:eastAsia="Arial" w:hAnsi="Arial"/>
          <w:color w:val="00244e"/>
        </w:rPr>
      </w:pPr>
      <w:r w:rsidDel="00000000" w:rsidR="00000000" w:rsidRPr="00000000">
        <w:rPr>
          <w:rFonts w:ascii="Arial" w:cs="Arial" w:eastAsia="Arial" w:hAnsi="Arial"/>
          <w:color w:val="00244e"/>
          <w:rtl w:val="0"/>
        </w:rPr>
        <w:t xml:space="preserve">Two additional guidelines to consider:</w:t>
      </w:r>
    </w:p>
    <w:p w:rsidR="00000000" w:rsidDel="00000000" w:rsidP="00000000" w:rsidRDefault="00000000" w:rsidRPr="00000000" w14:paraId="0000000B">
      <w:pPr>
        <w:numPr>
          <w:ilvl w:val="1"/>
          <w:numId w:val="5"/>
        </w:numPr>
        <w:spacing w:after="0" w:afterAutospacing="0" w:before="0" w:beforeAutospacing="0" w:lineRule="auto"/>
        <w:ind w:left="1440" w:hanging="360"/>
        <w:rPr>
          <w:rFonts w:ascii="Arial" w:cs="Arial" w:eastAsia="Arial" w:hAnsi="Arial"/>
          <w:color w:val="00244e"/>
        </w:rPr>
      </w:pPr>
      <w:r w:rsidDel="00000000" w:rsidR="00000000" w:rsidRPr="00000000">
        <w:rPr>
          <w:rFonts w:ascii="Arial" w:cs="Arial" w:eastAsia="Arial" w:hAnsi="Arial"/>
          <w:color w:val="00244e"/>
          <w:rtl w:val="0"/>
        </w:rPr>
        <w:t xml:space="preserve">The spirit of this assignment is to encourage curiosity and thoughtfulness about books and the world. Be original, be creative, have fun! Please, please, please don't be boring. We are interested in your opinions, reactions, and responses to the book. No summaries please; we can read those online too.</w:t>
      </w:r>
    </w:p>
    <w:p w:rsidR="00000000" w:rsidDel="00000000" w:rsidP="00000000" w:rsidRDefault="00000000" w:rsidRPr="00000000" w14:paraId="0000000C">
      <w:pPr>
        <w:numPr>
          <w:ilvl w:val="1"/>
          <w:numId w:val="5"/>
        </w:numPr>
        <w:ind w:left="1440" w:hanging="360"/>
        <w:rPr>
          <w:rFonts w:ascii="Arial" w:cs="Arial" w:eastAsia="Arial" w:hAnsi="Arial"/>
          <w:color w:val="00244e"/>
        </w:rPr>
      </w:pPr>
      <w:r w:rsidDel="00000000" w:rsidR="00000000" w:rsidRPr="00000000">
        <w:rPr>
          <w:rFonts w:ascii="Arial" w:cs="Arial" w:eastAsia="Arial" w:hAnsi="Arial"/>
          <w:color w:val="00244e"/>
          <w:rtl w:val="0"/>
        </w:rPr>
        <w:t xml:space="preserve">Save your work digitally so that you can easily upload your writing/artwork to Google Classroom in the fall by </w:t>
      </w:r>
      <w:r w:rsidDel="00000000" w:rsidR="00000000" w:rsidRPr="00000000">
        <w:rPr>
          <w:rFonts w:ascii="Arial" w:cs="Arial" w:eastAsia="Arial" w:hAnsi="Arial"/>
          <w:b w:val="1"/>
          <w:bCs w:val="1"/>
          <w:rtl w:val="0"/>
        </w:rPr>
        <w:t xml:space="preserve">the first full day of school after the retreat</w:t>
      </w:r>
      <w:r w:rsidDel="00000000" w:rsidR="00000000" w:rsidRPr="00000000">
        <w:rPr>
          <w:rFonts w:ascii="Arial" w:cs="Arial" w:eastAsia="Arial" w:hAnsi="Arial"/>
          <w:color w:val="00244e"/>
          <w:rtl w:val="0"/>
        </w:rPr>
        <w:t xml:space="preserve">.</w:t>
      </w:r>
    </w:p>
    <w:p w:rsidR="00000000" w:rsidDel="00000000" w:rsidP="00000000" w:rsidRDefault="00000000" w:rsidRPr="00000000" w14:paraId="0000000D">
      <w:pPr>
        <w:shd w:fill="ffffff" w:val="clear"/>
        <w:rPr>
          <w:rFonts w:ascii="Arial" w:cs="Arial" w:eastAsia="Arial" w:hAnsi="Arial"/>
          <w:color w:val="00244e"/>
        </w:rPr>
      </w:pPr>
      <w:r w:rsidDel="00000000" w:rsidR="00000000" w:rsidRPr="00000000">
        <w:rPr>
          <w:rtl w:val="0"/>
        </w:rPr>
      </w:r>
    </w:p>
    <w:p w:rsidR="00000000" w:rsidDel="00000000" w:rsidP="00000000" w:rsidRDefault="00000000" w:rsidRPr="00000000" w14:paraId="0000000E">
      <w:pPr>
        <w:shd w:fill="ffffff" w:val="clear"/>
        <w:rPr>
          <w:rFonts w:ascii="Arial" w:cs="Arial" w:eastAsia="Arial" w:hAnsi="Arial"/>
          <w:b w:val="1"/>
          <w:bCs w:val="1"/>
          <w:smallCaps w:val="1"/>
          <w:color w:val="00244e"/>
          <w:sz w:val="36"/>
          <w:szCs w:val="36"/>
        </w:rPr>
      </w:pPr>
      <w:r w:rsidDel="00000000" w:rsidR="00000000" w:rsidRPr="00000000">
        <w:rPr>
          <w:rFonts w:ascii="Arial" w:cs="Arial" w:eastAsia="Arial" w:hAnsi="Arial"/>
          <w:b w:val="1"/>
          <w:bCs w:val="1"/>
          <w:smallCaps w:val="1"/>
          <w:color w:val="00244e"/>
          <w:sz w:val="36"/>
          <w:szCs w:val="36"/>
          <w:rtl w:val="0"/>
        </w:rPr>
        <w:t xml:space="preserve">What will we do in the fall?</w:t>
      </w:r>
    </w:p>
    <w:p w:rsidR="00000000" w:rsidDel="00000000" w:rsidP="00000000" w:rsidRDefault="00000000" w:rsidRPr="00000000" w14:paraId="0000000F">
      <w:pPr>
        <w:shd w:fill="ffffff" w:val="clear"/>
        <w:spacing w:after="240" w:before="240" w:line="276" w:lineRule="auto"/>
        <w:rPr>
          <w:rFonts w:ascii="Arial" w:cs="Arial" w:eastAsia="Arial" w:hAnsi="Arial"/>
          <w:color w:val="00244e"/>
        </w:rPr>
      </w:pPr>
      <w:r w:rsidDel="00000000" w:rsidR="00000000" w:rsidRPr="00000000">
        <w:rPr>
          <w:rFonts w:ascii="Arial" w:cs="Arial" w:eastAsia="Arial" w:hAnsi="Arial"/>
          <w:color w:val="00244e"/>
          <w:rtl w:val="0"/>
        </w:rPr>
        <w:t xml:space="preserve">Come to class in the fall ready to talk to your classmates and teacher about your book and share your writing/artwork. This will count as your first test grade. EVERY SINGLE STUDENT IS EXPECTED TO COMPLETE A SUMMER READING ASSIGNMENT!</w:t>
      </w:r>
      <w:r w:rsidDel="00000000" w:rsidR="00000000" w:rsidRPr="00000000">
        <w:br w:type="page"/>
      </w:r>
      <w:r w:rsidDel="00000000" w:rsidR="00000000" w:rsidRPr="00000000">
        <w:rPr>
          <w:rtl w:val="0"/>
        </w:rPr>
      </w:r>
    </w:p>
    <w:p w:rsidR="00000000" w:rsidDel="00000000" w:rsidP="00000000" w:rsidRDefault="00000000" w:rsidRPr="00000000" w14:paraId="00000010">
      <w:pPr>
        <w:widowControl w:val="0"/>
        <w:ind w:left="360" w:firstLine="0"/>
        <w:jc w:val="center"/>
        <w:rPr>
          <w:b w:val="1"/>
          <w:bCs w:val="1"/>
          <w:sz w:val="32"/>
          <w:szCs w:val="32"/>
        </w:rPr>
      </w:pPr>
      <w:r w:rsidDel="00000000" w:rsidR="00000000" w:rsidRPr="00000000">
        <w:rPr>
          <w:b w:val="1"/>
          <w:bCs w:val="1"/>
          <w:sz w:val="32"/>
          <w:szCs w:val="32"/>
          <w:rtl w:val="0"/>
        </w:rPr>
        <w:t xml:space="preserve">Eleventh and Twelfth Grade Summer Reading List</w:t>
      </w:r>
      <w:r w:rsidDel="00000000" w:rsidR="00000000" w:rsidRPr="00000000">
        <w:rPr>
          <w:rtl w:val="0"/>
        </w:rPr>
      </w:r>
    </w:p>
    <w:p w:rsidR="00000000" w:rsidDel="00000000" w:rsidP="00000000" w:rsidRDefault="00000000" w:rsidRPr="00000000" w14:paraId="00000011">
      <w:pPr>
        <w:pStyle w:val="Heading2"/>
        <w:keepNext w:val="0"/>
        <w:keepLines w:val="0"/>
        <w:pBdr>
          <w:top w:color="auto" w:space="37" w:sz="0" w:val="none"/>
          <w:left w:color="auto" w:space="0" w:sz="0" w:val="none"/>
          <w:bottom w:color="auto" w:space="0" w:sz="0" w:val="none"/>
          <w:right w:color="auto" w:space="0" w:sz="0" w:val="none"/>
        </w:pBdr>
        <w:spacing w:after="0" w:before="0" w:lineRule="auto"/>
        <w:ind w:left="460" w:right="460" w:firstLine="0"/>
        <w:jc w:val="center"/>
        <w:rPr>
          <w:rFonts w:ascii="Georgia" w:cs="Georgia" w:eastAsia="Georgia" w:hAnsi="Georgia"/>
          <w:b w:val="1"/>
          <w:bCs w:val="1"/>
          <w:color w:val="2c079d"/>
        </w:rPr>
      </w:pPr>
      <w:bookmarkStart w:colFirst="0" w:colLast="0" w:name="_ge0dczidu36w" w:id="1"/>
      <w:bookmarkEnd w:id="1"/>
      <w:r w:rsidDel="00000000" w:rsidR="00000000" w:rsidRPr="00000000">
        <w:rPr>
          <w:rFonts w:ascii="Georgia" w:cs="Georgia" w:eastAsia="Georgia" w:hAnsi="Georgia"/>
          <w:b w:val="1"/>
          <w:bCs w:val="1"/>
          <w:color w:val="2c079d"/>
          <w:rtl w:val="0"/>
        </w:rPr>
        <w:t xml:space="preserve">‘ The more that you read, the more things you will know. The more that you learn, the more places you'll go. ’</w:t>
      </w:r>
    </w:p>
    <w:p w:rsidR="00000000" w:rsidDel="00000000" w:rsidP="00000000" w:rsidRDefault="00000000" w:rsidRPr="00000000" w14:paraId="00000012">
      <w:pPr>
        <w:widowControl w:val="0"/>
        <w:numPr>
          <w:ilvl w:val="0"/>
          <w:numId w:val="1"/>
        </w:numPr>
        <w:ind w:left="720" w:hanging="360"/>
        <w:jc w:val="right"/>
        <w:rPr>
          <w:b w:val="1"/>
          <w:bCs w:val="1"/>
          <w:sz w:val="28"/>
          <w:szCs w:val="28"/>
        </w:rPr>
      </w:pPr>
      <w:r w:rsidDel="00000000" w:rsidR="00000000" w:rsidRPr="00000000">
        <w:rPr>
          <w:b w:val="1"/>
          <w:bCs w:val="1"/>
          <w:sz w:val="28"/>
          <w:szCs w:val="28"/>
          <w:rtl w:val="0"/>
        </w:rPr>
        <w:t xml:space="preserve">Dr. Seuss</w:t>
      </w:r>
    </w:p>
    <w:p w:rsidR="00000000" w:rsidDel="00000000" w:rsidP="00000000" w:rsidRDefault="00000000" w:rsidRPr="00000000" w14:paraId="00000013">
      <w:pPr>
        <w:widowControl w:val="0"/>
        <w:ind w:left="720" w:firstLine="0"/>
        <w:jc w:val="right"/>
        <w:rPr>
          <w:b w:val="1"/>
          <w:bCs w:val="1"/>
          <w:sz w:val="28"/>
          <w:szCs w:val="28"/>
        </w:rPr>
      </w:pPr>
      <w:r w:rsidDel="00000000" w:rsidR="00000000" w:rsidRPr="00000000">
        <w:rPr>
          <w:rtl w:val="0"/>
        </w:rPr>
      </w:r>
    </w:p>
    <w:p w:rsidR="00000000" w:rsidDel="00000000" w:rsidP="00000000" w:rsidRDefault="00000000" w:rsidRPr="00000000" w14:paraId="00000014">
      <w:pPr>
        <w:ind w:left="360" w:firstLine="0"/>
        <w:jc w:val="center"/>
        <w:rPr>
          <w:sz w:val="32"/>
          <w:szCs w:val="32"/>
        </w:rPr>
      </w:pPr>
      <w:r w:rsidDel="00000000" w:rsidR="00000000" w:rsidRPr="00000000">
        <w:rPr>
          <w:b w:val="1"/>
          <w:bCs w:val="1"/>
          <w:sz w:val="32"/>
          <w:szCs w:val="32"/>
          <w:rtl w:val="0"/>
        </w:rPr>
        <w:t xml:space="preserve">***You may select a book from this list </w:t>
      </w:r>
      <w:r w:rsidDel="00000000" w:rsidR="00000000" w:rsidRPr="00000000">
        <w:rPr>
          <w:b w:val="1"/>
          <w:bCs w:val="1"/>
          <w:sz w:val="32"/>
          <w:szCs w:val="32"/>
          <w:u w:val="single"/>
          <w:rtl w:val="0"/>
        </w:rPr>
        <w:t xml:space="preserve">or</w:t>
      </w:r>
      <w:r w:rsidDel="00000000" w:rsidR="00000000" w:rsidRPr="00000000">
        <w:rPr>
          <w:b w:val="1"/>
          <w:bCs w:val="1"/>
          <w:sz w:val="32"/>
          <w:szCs w:val="32"/>
          <w:rtl w:val="0"/>
        </w:rPr>
        <w:t xml:space="preserve"> substitute a book of your choice, please see the instructions on the previous page for selection guidelines***</w:t>
      </w:r>
      <w:r w:rsidDel="00000000" w:rsidR="00000000" w:rsidRPr="00000000">
        <w:rPr>
          <w:rtl w:val="0"/>
        </w:rPr>
      </w:r>
    </w:p>
    <w:p w:rsidR="00000000" w:rsidDel="00000000" w:rsidP="00000000" w:rsidRDefault="00000000" w:rsidRPr="00000000" w14:paraId="00000015">
      <w:pPr>
        <w:ind w:left="360" w:firstLine="0"/>
        <w:rPr/>
      </w:pPr>
      <w:r w:rsidDel="00000000" w:rsidR="00000000" w:rsidRPr="00000000">
        <w:rPr>
          <w:rtl w:val="0"/>
        </w:rPr>
      </w:r>
    </w:p>
    <w:p w:rsidR="00000000" w:rsidDel="00000000" w:rsidP="00000000" w:rsidRDefault="00000000" w:rsidRPr="00000000" w14:paraId="00000016">
      <w:pPr>
        <w:rPr>
          <w:b w:val="1"/>
          <w:bCs w:val="1"/>
          <w:i w:val="1"/>
          <w:iCs w:val="1"/>
        </w:rPr>
      </w:pPr>
      <w:r w:rsidDel="00000000" w:rsidR="00000000" w:rsidRPr="00000000">
        <w:rPr>
          <w:b w:val="1"/>
          <w:bCs w:val="1"/>
          <w:i w:val="1"/>
          <w:iCs w:val="1"/>
          <w:rtl w:val="0"/>
        </w:rPr>
        <w:t xml:space="preserve">Fiction (Classics and Contemporary) </w:t>
      </w:r>
    </w:p>
    <w:p w:rsidR="00000000" w:rsidDel="00000000" w:rsidP="00000000" w:rsidRDefault="00000000" w:rsidRPr="00000000" w14:paraId="00000017">
      <w:pPr>
        <w:numPr>
          <w:ilvl w:val="0"/>
          <w:numId w:val="3"/>
        </w:numPr>
        <w:ind w:left="720" w:hanging="360"/>
        <w:rPr>
          <w:i w:val="1"/>
          <w:iCs w:val="1"/>
          <w:u w:val="none"/>
        </w:rPr>
      </w:pPr>
      <w:r w:rsidDel="00000000" w:rsidR="00000000" w:rsidRPr="00000000">
        <w:rPr>
          <w:i w:val="1"/>
          <w:iCs w:val="1"/>
          <w:rtl w:val="0"/>
        </w:rPr>
        <w:t xml:space="preserve">Emma by Jane Austen </w:t>
      </w:r>
    </w:p>
    <w:p w:rsidR="00000000" w:rsidDel="00000000" w:rsidP="00000000" w:rsidRDefault="00000000" w:rsidRPr="00000000" w14:paraId="00000018">
      <w:pPr>
        <w:numPr>
          <w:ilvl w:val="0"/>
          <w:numId w:val="3"/>
        </w:numPr>
        <w:ind w:left="720" w:hanging="360"/>
        <w:rPr>
          <w:i w:val="1"/>
          <w:iCs w:val="1"/>
          <w:u w:val="none"/>
        </w:rPr>
      </w:pPr>
      <w:r w:rsidDel="00000000" w:rsidR="00000000" w:rsidRPr="00000000">
        <w:rPr>
          <w:i w:val="1"/>
          <w:iCs w:val="1"/>
          <w:rtl w:val="0"/>
        </w:rPr>
        <w:t xml:space="preserve">East of Eden by John Steinbeck </w:t>
      </w:r>
    </w:p>
    <w:p w:rsidR="00000000" w:rsidDel="00000000" w:rsidP="00000000" w:rsidRDefault="00000000" w:rsidRPr="00000000" w14:paraId="00000019">
      <w:pPr>
        <w:numPr>
          <w:ilvl w:val="0"/>
          <w:numId w:val="3"/>
        </w:numPr>
        <w:ind w:left="720" w:hanging="360"/>
        <w:rPr>
          <w:i w:val="1"/>
          <w:iCs w:val="1"/>
          <w:u w:val="none"/>
        </w:rPr>
      </w:pPr>
      <w:r w:rsidDel="00000000" w:rsidR="00000000" w:rsidRPr="00000000">
        <w:rPr>
          <w:i w:val="1"/>
          <w:iCs w:val="1"/>
          <w:rtl w:val="0"/>
        </w:rPr>
        <w:t xml:space="preserve">A Thousand Splendid Suns by Khalid Hosseini </w:t>
      </w:r>
    </w:p>
    <w:p w:rsidR="00000000" w:rsidDel="00000000" w:rsidP="00000000" w:rsidRDefault="00000000" w:rsidRPr="00000000" w14:paraId="0000001A">
      <w:pPr>
        <w:numPr>
          <w:ilvl w:val="0"/>
          <w:numId w:val="3"/>
        </w:numPr>
        <w:ind w:left="720" w:hanging="360"/>
        <w:rPr>
          <w:i w:val="1"/>
          <w:iCs w:val="1"/>
          <w:u w:val="none"/>
        </w:rPr>
      </w:pPr>
      <w:r w:rsidDel="00000000" w:rsidR="00000000" w:rsidRPr="00000000">
        <w:rPr>
          <w:i w:val="1"/>
          <w:iCs w:val="1"/>
          <w:rtl w:val="0"/>
        </w:rPr>
        <w:t xml:space="preserve">A Prayer for Owen Meany by John Irving </w:t>
      </w:r>
    </w:p>
    <w:p w:rsidR="00000000" w:rsidDel="00000000" w:rsidP="00000000" w:rsidRDefault="00000000" w:rsidRPr="00000000" w14:paraId="0000001B">
      <w:pPr>
        <w:numPr>
          <w:ilvl w:val="0"/>
          <w:numId w:val="3"/>
        </w:numPr>
        <w:ind w:left="720" w:hanging="360"/>
        <w:rPr>
          <w:i w:val="1"/>
          <w:iCs w:val="1"/>
          <w:u w:val="none"/>
        </w:rPr>
      </w:pPr>
      <w:r w:rsidDel="00000000" w:rsidR="00000000" w:rsidRPr="00000000">
        <w:rPr>
          <w:i w:val="1"/>
          <w:iCs w:val="1"/>
          <w:rtl w:val="0"/>
        </w:rPr>
        <w:t xml:space="preserve">Persuasion by Jane Austen </w:t>
      </w:r>
    </w:p>
    <w:p w:rsidR="00000000" w:rsidDel="00000000" w:rsidP="00000000" w:rsidRDefault="00000000" w:rsidRPr="00000000" w14:paraId="0000001C">
      <w:pPr>
        <w:numPr>
          <w:ilvl w:val="0"/>
          <w:numId w:val="3"/>
        </w:numPr>
        <w:ind w:left="720" w:hanging="360"/>
        <w:rPr>
          <w:i w:val="1"/>
          <w:iCs w:val="1"/>
          <w:u w:val="none"/>
        </w:rPr>
      </w:pPr>
      <w:r w:rsidDel="00000000" w:rsidR="00000000" w:rsidRPr="00000000">
        <w:rPr>
          <w:i w:val="1"/>
          <w:iCs w:val="1"/>
          <w:rtl w:val="0"/>
        </w:rPr>
        <w:t xml:space="preserve">The Screwtape Letters by C.S. Lewis </w:t>
      </w:r>
    </w:p>
    <w:p w:rsidR="00000000" w:rsidDel="00000000" w:rsidP="00000000" w:rsidRDefault="00000000" w:rsidRPr="00000000" w14:paraId="0000001D">
      <w:pPr>
        <w:numPr>
          <w:ilvl w:val="0"/>
          <w:numId w:val="3"/>
        </w:numPr>
        <w:ind w:left="720" w:hanging="360"/>
        <w:rPr>
          <w:i w:val="1"/>
          <w:iCs w:val="1"/>
          <w:u w:val="none"/>
        </w:rPr>
      </w:pPr>
      <w:r w:rsidDel="00000000" w:rsidR="00000000" w:rsidRPr="00000000">
        <w:rPr>
          <w:i w:val="1"/>
          <w:iCs w:val="1"/>
          <w:rtl w:val="0"/>
        </w:rPr>
        <w:t xml:space="preserve">The Joy Luck Club by Amy Tan </w:t>
      </w:r>
    </w:p>
    <w:p w:rsidR="00000000" w:rsidDel="00000000" w:rsidP="00000000" w:rsidRDefault="00000000" w:rsidRPr="00000000" w14:paraId="0000001E">
      <w:pPr>
        <w:numPr>
          <w:ilvl w:val="0"/>
          <w:numId w:val="3"/>
        </w:numPr>
        <w:ind w:left="720" w:hanging="360"/>
        <w:rPr>
          <w:i w:val="1"/>
          <w:iCs w:val="1"/>
          <w:u w:val="none"/>
        </w:rPr>
      </w:pPr>
      <w:r w:rsidDel="00000000" w:rsidR="00000000" w:rsidRPr="00000000">
        <w:rPr>
          <w:i w:val="1"/>
          <w:iCs w:val="1"/>
          <w:rtl w:val="0"/>
        </w:rPr>
        <w:t xml:space="preserve">Evil Under the Sun by Agatha Christie </w:t>
      </w:r>
    </w:p>
    <w:p w:rsidR="00000000" w:rsidDel="00000000" w:rsidP="00000000" w:rsidRDefault="00000000" w:rsidRPr="00000000" w14:paraId="0000001F">
      <w:pPr>
        <w:numPr>
          <w:ilvl w:val="0"/>
          <w:numId w:val="3"/>
        </w:numPr>
        <w:ind w:left="720" w:hanging="360"/>
        <w:rPr>
          <w:i w:val="1"/>
          <w:iCs w:val="1"/>
          <w:u w:val="none"/>
        </w:rPr>
      </w:pPr>
      <w:r w:rsidDel="00000000" w:rsidR="00000000" w:rsidRPr="00000000">
        <w:rPr>
          <w:i w:val="1"/>
          <w:iCs w:val="1"/>
          <w:rtl w:val="0"/>
        </w:rPr>
        <w:t xml:space="preserve">The Guernsey Literary and Potato Peel Pie Society by Mary Ann Shaffer </w:t>
      </w:r>
    </w:p>
    <w:p w:rsidR="00000000" w:rsidDel="00000000" w:rsidP="00000000" w:rsidRDefault="00000000" w:rsidRPr="00000000" w14:paraId="00000020">
      <w:pPr>
        <w:numPr>
          <w:ilvl w:val="0"/>
          <w:numId w:val="3"/>
        </w:numPr>
        <w:ind w:left="720" w:hanging="360"/>
        <w:rPr>
          <w:i w:val="1"/>
          <w:iCs w:val="1"/>
          <w:u w:val="none"/>
        </w:rPr>
      </w:pPr>
      <w:r w:rsidDel="00000000" w:rsidR="00000000" w:rsidRPr="00000000">
        <w:rPr>
          <w:i w:val="1"/>
          <w:iCs w:val="1"/>
          <w:rtl w:val="0"/>
        </w:rPr>
        <w:t xml:space="preserve">Les Misérables (an abridged version) by Victor Hugo </w:t>
      </w:r>
    </w:p>
    <w:p w:rsidR="00000000" w:rsidDel="00000000" w:rsidP="00000000" w:rsidRDefault="00000000" w:rsidRPr="00000000" w14:paraId="00000021">
      <w:pPr>
        <w:numPr>
          <w:ilvl w:val="0"/>
          <w:numId w:val="3"/>
        </w:numPr>
        <w:ind w:left="720" w:hanging="360"/>
        <w:rPr>
          <w:i w:val="1"/>
          <w:iCs w:val="1"/>
          <w:u w:val="none"/>
        </w:rPr>
      </w:pPr>
      <w:r w:rsidDel="00000000" w:rsidR="00000000" w:rsidRPr="00000000">
        <w:rPr>
          <w:i w:val="1"/>
          <w:iCs w:val="1"/>
          <w:rtl w:val="0"/>
        </w:rPr>
        <w:t xml:space="preserve">Pilgrim’s Progress by John Bunyan </w:t>
      </w:r>
    </w:p>
    <w:p w:rsidR="00000000" w:rsidDel="00000000" w:rsidP="00000000" w:rsidRDefault="00000000" w:rsidRPr="00000000" w14:paraId="00000022">
      <w:pPr>
        <w:numPr>
          <w:ilvl w:val="0"/>
          <w:numId w:val="3"/>
        </w:numPr>
        <w:ind w:left="720" w:hanging="360"/>
        <w:rPr>
          <w:i w:val="1"/>
          <w:iCs w:val="1"/>
          <w:u w:val="none"/>
        </w:rPr>
      </w:pPr>
      <w:r w:rsidDel="00000000" w:rsidR="00000000" w:rsidRPr="00000000">
        <w:rPr>
          <w:i w:val="1"/>
          <w:iCs w:val="1"/>
          <w:rtl w:val="0"/>
        </w:rPr>
        <w:t xml:space="preserve">The Lord of the Rings: The Return of the King by J.R.R. Tolkien </w:t>
      </w:r>
    </w:p>
    <w:p w:rsidR="00000000" w:rsidDel="00000000" w:rsidP="00000000" w:rsidRDefault="00000000" w:rsidRPr="00000000" w14:paraId="00000023">
      <w:pPr>
        <w:numPr>
          <w:ilvl w:val="0"/>
          <w:numId w:val="3"/>
        </w:numPr>
        <w:ind w:left="720" w:hanging="360"/>
        <w:rPr>
          <w:i w:val="1"/>
          <w:iCs w:val="1"/>
          <w:u w:val="none"/>
        </w:rPr>
      </w:pPr>
      <w:r w:rsidDel="00000000" w:rsidR="00000000" w:rsidRPr="00000000">
        <w:rPr>
          <w:i w:val="1"/>
          <w:iCs w:val="1"/>
          <w:rtl w:val="0"/>
        </w:rPr>
        <w:t xml:space="preserve">Fool Me Once by Harlan Coben </w:t>
      </w:r>
    </w:p>
    <w:p w:rsidR="00000000" w:rsidDel="00000000" w:rsidP="00000000" w:rsidRDefault="00000000" w:rsidRPr="00000000" w14:paraId="00000024">
      <w:pPr>
        <w:ind w:left="0" w:firstLine="0"/>
        <w:rPr>
          <w:b w:val="1"/>
          <w:bCs w:val="1"/>
          <w:i w:val="1"/>
          <w:iCs w:val="1"/>
        </w:rPr>
      </w:pPr>
      <w:r w:rsidDel="00000000" w:rsidR="00000000" w:rsidRPr="00000000">
        <w:rPr>
          <w:b w:val="1"/>
          <w:bCs w:val="1"/>
          <w:i w:val="1"/>
          <w:iCs w:val="1"/>
          <w:rtl w:val="0"/>
        </w:rPr>
        <w:t xml:space="preserve">Fiction (Young Adult) </w:t>
      </w:r>
    </w:p>
    <w:p w:rsidR="00000000" w:rsidDel="00000000" w:rsidP="00000000" w:rsidRDefault="00000000" w:rsidRPr="00000000" w14:paraId="00000025">
      <w:pPr>
        <w:numPr>
          <w:ilvl w:val="0"/>
          <w:numId w:val="2"/>
        </w:numPr>
        <w:ind w:left="720" w:hanging="360"/>
        <w:rPr>
          <w:i w:val="1"/>
          <w:iCs w:val="1"/>
          <w:u w:val="none"/>
        </w:rPr>
      </w:pPr>
      <w:r w:rsidDel="00000000" w:rsidR="00000000" w:rsidRPr="00000000">
        <w:rPr>
          <w:i w:val="1"/>
          <w:iCs w:val="1"/>
          <w:rtl w:val="0"/>
        </w:rPr>
        <w:t xml:space="preserve">The Walls Around Us by Nova Ren Suma </w:t>
      </w:r>
    </w:p>
    <w:p w:rsidR="00000000" w:rsidDel="00000000" w:rsidP="00000000" w:rsidRDefault="00000000" w:rsidRPr="00000000" w14:paraId="00000026">
      <w:pPr>
        <w:numPr>
          <w:ilvl w:val="0"/>
          <w:numId w:val="2"/>
        </w:numPr>
        <w:ind w:left="720" w:hanging="360"/>
        <w:rPr>
          <w:i w:val="1"/>
          <w:iCs w:val="1"/>
          <w:u w:val="none"/>
        </w:rPr>
      </w:pPr>
      <w:r w:rsidDel="00000000" w:rsidR="00000000" w:rsidRPr="00000000">
        <w:rPr>
          <w:i w:val="1"/>
          <w:iCs w:val="1"/>
          <w:rtl w:val="0"/>
        </w:rPr>
        <w:t xml:space="preserve">The Cruel Prince by Holly Black </w:t>
      </w:r>
    </w:p>
    <w:p w:rsidR="00000000" w:rsidDel="00000000" w:rsidP="00000000" w:rsidRDefault="00000000" w:rsidRPr="00000000" w14:paraId="00000027">
      <w:pPr>
        <w:numPr>
          <w:ilvl w:val="0"/>
          <w:numId w:val="2"/>
        </w:numPr>
        <w:ind w:left="720" w:hanging="360"/>
        <w:rPr>
          <w:i w:val="1"/>
          <w:iCs w:val="1"/>
          <w:u w:val="none"/>
        </w:rPr>
      </w:pPr>
      <w:r w:rsidDel="00000000" w:rsidR="00000000" w:rsidRPr="00000000">
        <w:rPr>
          <w:i w:val="1"/>
          <w:iCs w:val="1"/>
          <w:rtl w:val="0"/>
        </w:rPr>
        <w:t xml:space="preserve">The Hazel Wood by Melissa Albert </w:t>
      </w:r>
    </w:p>
    <w:p w:rsidR="00000000" w:rsidDel="00000000" w:rsidP="00000000" w:rsidRDefault="00000000" w:rsidRPr="00000000" w14:paraId="00000028">
      <w:pPr>
        <w:numPr>
          <w:ilvl w:val="0"/>
          <w:numId w:val="2"/>
        </w:numPr>
        <w:ind w:left="720" w:hanging="360"/>
        <w:rPr>
          <w:i w:val="1"/>
          <w:iCs w:val="1"/>
          <w:u w:val="none"/>
        </w:rPr>
      </w:pPr>
      <w:r w:rsidDel="00000000" w:rsidR="00000000" w:rsidRPr="00000000">
        <w:rPr>
          <w:i w:val="1"/>
          <w:iCs w:val="1"/>
          <w:rtl w:val="0"/>
        </w:rPr>
        <w:t xml:space="preserve">Second Chance Summer by Morgan Matson </w:t>
      </w:r>
    </w:p>
    <w:p w:rsidR="00000000" w:rsidDel="00000000" w:rsidP="00000000" w:rsidRDefault="00000000" w:rsidRPr="00000000" w14:paraId="00000029">
      <w:pPr>
        <w:numPr>
          <w:ilvl w:val="0"/>
          <w:numId w:val="2"/>
        </w:numPr>
        <w:ind w:left="720" w:hanging="360"/>
        <w:rPr>
          <w:i w:val="1"/>
          <w:iCs w:val="1"/>
          <w:u w:val="none"/>
        </w:rPr>
      </w:pPr>
      <w:r w:rsidDel="00000000" w:rsidR="00000000" w:rsidRPr="00000000">
        <w:rPr>
          <w:i w:val="1"/>
          <w:iCs w:val="1"/>
          <w:rtl w:val="0"/>
        </w:rPr>
        <w:t xml:space="preserve">The Night Circus by Erin Morgenstern </w:t>
      </w:r>
    </w:p>
    <w:p w:rsidR="00000000" w:rsidDel="00000000" w:rsidP="00000000" w:rsidRDefault="00000000" w:rsidRPr="00000000" w14:paraId="0000002A">
      <w:pPr>
        <w:numPr>
          <w:ilvl w:val="0"/>
          <w:numId w:val="2"/>
        </w:numPr>
        <w:ind w:left="720" w:hanging="360"/>
        <w:rPr>
          <w:i w:val="1"/>
          <w:iCs w:val="1"/>
          <w:u w:val="none"/>
        </w:rPr>
      </w:pPr>
      <w:r w:rsidDel="00000000" w:rsidR="00000000" w:rsidRPr="00000000">
        <w:rPr>
          <w:i w:val="1"/>
          <w:iCs w:val="1"/>
          <w:rtl w:val="0"/>
        </w:rPr>
        <w:t xml:space="preserve">The Dressmaker of Khair Khana by Gayle Tzemach Lemmon </w:t>
      </w:r>
    </w:p>
    <w:p w:rsidR="00000000" w:rsidDel="00000000" w:rsidP="00000000" w:rsidRDefault="00000000" w:rsidRPr="00000000" w14:paraId="0000002B">
      <w:pPr>
        <w:ind w:left="0" w:firstLine="0"/>
        <w:rPr>
          <w:i w:val="1"/>
          <w:iCs w:val="1"/>
        </w:rPr>
      </w:pPr>
      <w:r w:rsidDel="00000000" w:rsidR="00000000" w:rsidRPr="00000000">
        <w:rPr>
          <w:b w:val="1"/>
          <w:bCs w:val="1"/>
          <w:i w:val="1"/>
          <w:iCs w:val="1"/>
          <w:rtl w:val="0"/>
        </w:rPr>
        <w:t xml:space="preserve">Non-Fiction</w:t>
      </w:r>
      <w:r w:rsidDel="00000000" w:rsidR="00000000" w:rsidRPr="00000000">
        <w:rPr>
          <w:i w:val="1"/>
          <w:iCs w:val="1"/>
          <w:rtl w:val="0"/>
        </w:rPr>
        <w:t xml:space="preserve"> </w:t>
      </w:r>
    </w:p>
    <w:p w:rsidR="00000000" w:rsidDel="00000000" w:rsidP="00000000" w:rsidRDefault="00000000" w:rsidRPr="00000000" w14:paraId="0000002C">
      <w:pPr>
        <w:numPr>
          <w:ilvl w:val="0"/>
          <w:numId w:val="4"/>
        </w:numPr>
        <w:ind w:left="720" w:hanging="360"/>
        <w:rPr>
          <w:i w:val="1"/>
          <w:iCs w:val="1"/>
          <w:u w:val="none"/>
        </w:rPr>
      </w:pPr>
      <w:r w:rsidDel="00000000" w:rsidR="00000000" w:rsidRPr="00000000">
        <w:rPr>
          <w:i w:val="1"/>
          <w:iCs w:val="1"/>
          <w:rtl w:val="0"/>
        </w:rPr>
        <w:t xml:space="preserve">Have a Little Faith: A True Story by Mitch Albom </w:t>
      </w:r>
    </w:p>
    <w:p w:rsidR="00000000" w:rsidDel="00000000" w:rsidP="00000000" w:rsidRDefault="00000000" w:rsidRPr="00000000" w14:paraId="0000002D">
      <w:pPr>
        <w:numPr>
          <w:ilvl w:val="0"/>
          <w:numId w:val="4"/>
        </w:numPr>
        <w:ind w:left="720" w:hanging="360"/>
        <w:rPr>
          <w:i w:val="1"/>
          <w:iCs w:val="1"/>
          <w:u w:val="none"/>
        </w:rPr>
      </w:pPr>
      <w:r w:rsidDel="00000000" w:rsidR="00000000" w:rsidRPr="00000000">
        <w:rPr>
          <w:i w:val="1"/>
          <w:iCs w:val="1"/>
          <w:rtl w:val="0"/>
        </w:rPr>
        <w:t xml:space="preserve">In Defense of Food: An Eater’s Manifesto by Michael Pollan </w:t>
      </w:r>
    </w:p>
    <w:p w:rsidR="00000000" w:rsidDel="00000000" w:rsidP="00000000" w:rsidRDefault="00000000" w:rsidRPr="00000000" w14:paraId="0000002E">
      <w:pPr>
        <w:numPr>
          <w:ilvl w:val="0"/>
          <w:numId w:val="4"/>
        </w:numPr>
        <w:ind w:left="720" w:hanging="360"/>
        <w:rPr>
          <w:i w:val="1"/>
          <w:iCs w:val="1"/>
          <w:u w:val="none"/>
        </w:rPr>
      </w:pPr>
      <w:r w:rsidDel="00000000" w:rsidR="00000000" w:rsidRPr="00000000">
        <w:rPr>
          <w:i w:val="1"/>
          <w:iCs w:val="1"/>
          <w:rtl w:val="0"/>
        </w:rPr>
        <w:t xml:space="preserve">No Easy Day by Mark Owen and Kevin Maurer </w:t>
      </w:r>
    </w:p>
    <w:p w:rsidR="00000000" w:rsidDel="00000000" w:rsidP="00000000" w:rsidRDefault="00000000" w:rsidRPr="00000000" w14:paraId="0000002F">
      <w:pPr>
        <w:numPr>
          <w:ilvl w:val="0"/>
          <w:numId w:val="4"/>
        </w:numPr>
        <w:ind w:left="720" w:hanging="360"/>
        <w:rPr>
          <w:i w:val="1"/>
          <w:iCs w:val="1"/>
          <w:u w:val="none"/>
        </w:rPr>
      </w:pPr>
      <w:r w:rsidDel="00000000" w:rsidR="00000000" w:rsidRPr="00000000">
        <w:rPr>
          <w:i w:val="1"/>
          <w:iCs w:val="1"/>
          <w:rtl w:val="0"/>
        </w:rPr>
        <w:t xml:space="preserve">Console Wars: Sega, Nintendo, and the Battle That Defined a Generation by Blake J. Harris</w:t>
      </w:r>
    </w:p>
    <w:p w:rsidR="00000000" w:rsidDel="00000000" w:rsidP="00000000" w:rsidRDefault="00000000" w:rsidRPr="00000000" w14:paraId="00000030">
      <w:pPr>
        <w:numPr>
          <w:ilvl w:val="0"/>
          <w:numId w:val="4"/>
        </w:numPr>
        <w:ind w:left="720" w:hanging="360"/>
        <w:rPr>
          <w:i w:val="1"/>
          <w:iCs w:val="1"/>
          <w:u w:val="none"/>
        </w:rPr>
      </w:pPr>
      <w:r w:rsidDel="00000000" w:rsidR="00000000" w:rsidRPr="00000000">
        <w:rPr>
          <w:i w:val="1"/>
          <w:iCs w:val="1"/>
          <w:rtl w:val="0"/>
        </w:rPr>
        <w:t xml:space="preserve">My Losing Season by Pat Conroy</w:t>
      </w:r>
    </w:p>
    <w:p w:rsidR="00000000" w:rsidDel="00000000" w:rsidP="00000000" w:rsidRDefault="00000000" w:rsidRPr="00000000" w14:paraId="00000031">
      <w:pPr>
        <w:rPr>
          <w:i w:val="1"/>
          <w:iCs w:val="1"/>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sectPr>
      <w:pgSz w:h="15840" w:w="12240" w:orient="portrait"/>
      <w:pgMar w:bottom="72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